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r>
        <w:rPr>
          <w:rFonts w:ascii="宋体" w:eastAsia="宋体" w:hint="eastAsia"/>
          <w:b w:val="0"/>
          <w:bCs w:val="0"/>
          <w:i w:val="0"/>
          <w:iCs w:val="0"/>
          <w:caps w:val="0"/>
          <w:smallCaps w:val="0"/>
          <w:color w:val="000000"/>
          <w:spacing w:val="0"/>
          <w:sz w:val="24"/>
          <w:szCs w:val="24"/>
          <w:shd w:val="clear" w:color="auto" w:fill="FFFFFF"/>
        </w:rPr>
        <w:t>　　1-10月长春市规模以上工业发电量219.5亿千瓦时，增长0.9%；10月份当月长春市规模以上工业发电量21.4亿千瓦时，增长5.7%。</w:t>
      </w:r>
    </w:p>
    <w:p>
      <w:pPr>
        <w:pStyle w:val="9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74" w:beforeAutospacing="0" w:after="74" w:afterAutospacing="0" w:line="29" w:lineRule="atLeast"/>
        <w:ind w:firstLine="0"/>
        <w:rPr>
          <w:rFonts w:ascii="宋体" w:eastAsia="宋体" w:hint="eastAsia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sz w:val="24"/>
          <w:szCs w:val="24"/>
        </w:rPr>
      </w:pPr>
      <w:r>
        <w:rPr>
          <w:rFonts w:ascii="宋体" w:eastAsia="宋体" w:hint="eastAsia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sz w:val="24"/>
          <w:szCs w:val="24"/>
        </w:rPr>
        <w:t>　　从发电类型看，1-10月，全市火力发电量累计215.4亿千瓦时，增长1.1%，占发电总量的98.1%。清洁能源发电量中，风力发电量累计3.7亿千瓦时，下降3.3%；受天气影响，太阳能发电量降幅较多，下降19.8%。</w:t>
      </w:r>
    </w:p>
    <w:p>
      <w:pPr>
        <w:pStyle w:val="9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74" w:beforeAutospacing="0" w:after="74" w:afterAutospacing="0" w:line="29" w:lineRule="atLeast"/>
        <w:ind w:firstLine="0"/>
        <w:rPr>
          <w:rFonts w:ascii="宋体" w:eastAsia="宋体" w:hint="eastAsia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sz w:val="24"/>
          <w:szCs w:val="24"/>
        </w:rPr>
      </w:pPr>
      <w:r>
        <w:rPr>
          <w:rFonts w:ascii="宋体" w:eastAsia="宋体" w:hint="eastAsia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sz w:val="24"/>
          <w:szCs w:val="24"/>
        </w:rPr>
        <w:t>　　火力发电中，燃煤发电量累计199.5亿千瓦时，下降0.2%，占火力发电量的92.6%；垃圾焚烧发电量累计8.9亿千瓦时，增长10.1%，增长的主要原因是新入库垃圾发电企业同期未生产；由于今年生物质燃料普遍热值较高，燃烧较充分，全市生物质发电量15.4亿千瓦时，增长22.2%。</w:t>
      </w:r>
    </w:p>
    <w:p>
      <w:pPr>
        <w:pStyle w:val="9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74" w:beforeAutospacing="0" w:after="74" w:afterAutospacing="0" w:line="29" w:lineRule="atLeast"/>
        <w:ind w:firstLine="0"/>
        <w:jc w:val="right"/>
        <w:rPr>
          <w:rFonts w:ascii="宋体" w:eastAsia="宋体" w:hint="eastAsia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sz w:val="24"/>
          <w:szCs w:val="24"/>
        </w:rPr>
      </w:pPr>
      <w:r>
        <w:rPr>
          <w:rFonts w:ascii="宋体" w:eastAsia="宋体" w:hint="eastAsia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sz w:val="24"/>
          <w:szCs w:val="24"/>
        </w:rPr>
        <w:t>　　（撰稿人：孙榕泽 审核人：高丛宇 签发人：夏沛馥）</w:t>
      </w:r>
    </w:p>
    <w:p>
      <w:r>
        <w:pgNum/>
      </w:r>
      <w:bookmarkStart w:id="0" w:name="_GoBack"/>
      <w:bookmarkEnd w:id="0"/>
    </w:p>
    <w:sectPr>
      <w:pgSz w:w="11907" w:h="16839"/>
      <w:pgMar w:top="1440" w:right="1800" w:bottom="1440" w:left="1800" w:header="851" w:footer="992" w:gutter="0"/>
      <w:docGrid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displayBackgroundShape/>
  <w:bordersDoNotSurroundHeader/>
  <w:bordersDoNotSurroundFooter/>
  <w:defaultTabStop w:val="420"/>
  <w:drawingGridHorizontalSpacing w:val="120"/>
  <w:drawingGridVerticalSpacing w:val="156"/>
  <w:displayHorizontalDrawingGridEvery w:val="0"/>
  <w:displayVerticalDrawingGridEvery w:val="2"/>
  <w:noPunctuationKerning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spacing w:line="240" w:lineRule="auto"/>
      <w:jc w:val="left"/>
    </w:pPr>
    <w:rPr>
      <w:rFonts w:ascii="宋体" w:eastAsia="宋体"/>
      <w:kern w:val="2"/>
      <w:sz w:val="24"/>
      <w:szCs w:val="21"/>
      <w:lang w:val="en-US" w:eastAsia="zh-CN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styleId="92">
    <w:name w:val="Normal (Web)"/>
    <w:basedOn w:val="0"/>
    <w:next w:val="15"/>
    <w:pPr>
      <w:keepNext w:val="0"/>
      <w:keepLines w:val="0"/>
      <w:pageBreakBefore w:val="0"/>
      <w:widowControl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100" w:beforeAutospacing="1" w:after="100" w:afterAutospacing="1" w:line="240" w:lineRule="auto"/>
      <w:ind w:left="0" w:right="0" w:firstLine="0"/>
      <w:contextualSpacing w:val="0"/>
      <w:jc w:val="left"/>
      <w:textAlignment w:val="auto"/>
      <w:outlineLvl w:val="9"/>
    </w:pPr>
    <w:rPr>
      <w:rFonts w:ascii="宋体" w:eastAsia="宋体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0"/>
      <w:position w:val="0"/>
      <w:sz w:val="24"/>
      <w:szCs w:val="21"/>
      <w:u w:val="none" w:color="auto"/>
      <w:vertAlign w:val="baseline"/>
      <w:em w:val="none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customXml" Target="../customXml/item1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8056BBD4-5DC9-405C-9EE3-FF8BABC3CA56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0</TotalTime>
  <Application>Yozo_Office27021597764231179</Application>
  <Pages>1</Pages>
  <Words>272</Words>
  <Characters>337</Characters>
  <Lines>11</Lines>
  <Paragraphs>5</Paragraphs>
  <CharactersWithSpaces>347</CharactersWithSpaces>
  <Company>Yozosoft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User274</dc:creator>
  <cp:lastModifiedBy>user</cp:lastModifiedBy>
  <cp:revision>1</cp:revision>
  <dcterms:created xsi:type="dcterms:W3CDTF">2021-05-08T07:28:00Z</dcterms:created>
  <dcterms:modified xsi:type="dcterms:W3CDTF">2025-12-12T06:33:26Z</dcterms:modified>
</cp:coreProperties>
</file>